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F" w:rsidRPr="00147BB1" w:rsidRDefault="00A476FF" w:rsidP="00C86B79">
      <w:pPr>
        <w:pStyle w:val="Default"/>
        <w:spacing w:line="323" w:lineRule="atLeast"/>
        <w:jc w:val="center"/>
        <w:rPr>
          <w:b/>
          <w:bCs/>
          <w:color w:val="auto"/>
        </w:rPr>
      </w:pPr>
      <w:r w:rsidRPr="00147BB1">
        <w:rPr>
          <w:b/>
          <w:bCs/>
          <w:color w:val="auto"/>
        </w:rPr>
        <w:t>SELF-EVALUATION QUESTIONS</w:t>
      </w:r>
    </w:p>
    <w:p w:rsidR="00A476FF" w:rsidRPr="00147BB1" w:rsidRDefault="00A476FF" w:rsidP="00C86B79">
      <w:pPr>
        <w:pStyle w:val="Default"/>
        <w:spacing w:line="323" w:lineRule="atLeast"/>
        <w:jc w:val="center"/>
        <w:rPr>
          <w:bCs/>
          <w:color w:val="auto"/>
        </w:rPr>
      </w:pPr>
      <w:r w:rsidRPr="00147BB1">
        <w:rPr>
          <w:bCs/>
          <w:color w:val="auto"/>
        </w:rPr>
        <w:t xml:space="preserve"> </w:t>
      </w:r>
      <w:r w:rsidR="00671CD0">
        <w:rPr>
          <w:bCs/>
          <w:color w:val="auto"/>
        </w:rPr>
        <w:t>Certification</w:t>
      </w:r>
      <w:r w:rsidRPr="00147BB1">
        <w:rPr>
          <w:bCs/>
          <w:color w:val="auto"/>
        </w:rPr>
        <w:t xml:space="preserve"> Competence-Based Requirements</w:t>
      </w:r>
    </w:p>
    <w:p w:rsidR="00A73483" w:rsidRPr="00147BB1" w:rsidRDefault="00A73483" w:rsidP="00C86B79">
      <w:pPr>
        <w:pStyle w:val="Default"/>
        <w:spacing w:line="323" w:lineRule="atLeast"/>
        <w:jc w:val="center"/>
        <w:rPr>
          <w:b/>
          <w:bCs/>
          <w:color w:val="auto"/>
          <w:sz w:val="12"/>
          <w:szCs w:val="12"/>
        </w:rPr>
      </w:pPr>
    </w:p>
    <w:p w:rsidR="00671CD0" w:rsidRDefault="00671CD0" w:rsidP="00671CD0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CERTIFICATION </w:t>
      </w:r>
      <w:r w:rsidR="00147BB1" w:rsidRPr="00147BB1">
        <w:rPr>
          <w:b/>
        </w:rPr>
        <w:t>SELF-EVALUATION FOR PARTICIPANTS</w:t>
      </w:r>
    </w:p>
    <w:p w:rsidR="00671CD0" w:rsidRPr="00671CD0" w:rsidRDefault="00671CD0" w:rsidP="00671CD0">
      <w:pPr>
        <w:pStyle w:val="ListParagraph"/>
        <w:spacing w:after="0"/>
        <w:ind w:left="0"/>
        <w:rPr>
          <w:b/>
        </w:rPr>
      </w:pPr>
      <w:r w:rsidRPr="00F74130">
        <w:rPr>
          <w:rFonts w:ascii="Calibri" w:eastAsia="Calibri" w:hAnsi="Calibri"/>
          <w:b/>
        </w:rPr>
        <w:tab/>
      </w:r>
    </w:p>
    <w:p w:rsidR="00671CD0" w:rsidRPr="00F74130" w:rsidRDefault="00671CD0" w:rsidP="00671CD0">
      <w:pPr>
        <w:spacing w:line="254" w:lineRule="auto"/>
        <w:rPr>
          <w:rFonts w:eastAsia="Calibri"/>
          <w:b/>
          <w:i/>
        </w:rPr>
      </w:pPr>
      <w:r w:rsidRPr="00F74130">
        <w:rPr>
          <w:rFonts w:eastAsia="Calibri"/>
          <w:b/>
          <w:i/>
        </w:rPr>
        <w:t>In preparation for Certification and during the four-day Certification Session, the following may provide clarification for participants to self-evaluate their ability to demonstrate the knowledge and skills required for competence at this level in order to be designated CTRTC.</w:t>
      </w:r>
    </w:p>
    <w:p w:rsidR="00671CD0" w:rsidRPr="00F74130" w:rsidRDefault="00671CD0" w:rsidP="00671CD0">
      <w:pPr>
        <w:pStyle w:val="ListParagraph"/>
        <w:numPr>
          <w:ilvl w:val="0"/>
          <w:numId w:val="3"/>
        </w:numPr>
        <w:spacing w:after="0" w:line="254" w:lineRule="auto"/>
        <w:ind w:left="720" w:hanging="540"/>
        <w:rPr>
          <w:rFonts w:ascii="Times New Roman" w:eastAsia="Calibri" w:hAnsi="Times New Roman" w:cs="Times New Roman"/>
        </w:rPr>
      </w:pPr>
      <w:r w:rsidRPr="00F74130">
        <w:rPr>
          <w:rFonts w:ascii="Times New Roman" w:eastAsia="Calibri" w:hAnsi="Times New Roman" w:cs="Times New Roman"/>
        </w:rPr>
        <w:t>To what degree am I able to demonstrate/present the following knowledge and skill?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>Explain my understanding of the Choice Theory Chart using a real life situation.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 xml:space="preserve">Describe my experience as to what was happening in my system through my knowledge of Choice Theory in this process of using a real life situation and explaining it on the Choice Theory chart in front of a group of people.  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>Prepare and present a small portion of my Quality work to the certification group describing how Choice Theory explains behaviour.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>Demonstrate my ability to successfully interview a client in a role-play setting that is familiar to me. I shall work with a</w:t>
      </w:r>
      <w:r w:rsidRPr="00F74130">
        <w:rPr>
          <w:rFonts w:ascii="Times New Roman" w:hAnsi="Times New Roman" w:cs="Times New Roman"/>
          <w:sz w:val="24"/>
          <w:szCs w:val="24"/>
        </w:rPr>
        <w:softHyphen/>
      </w:r>
      <w:r w:rsidRPr="00F74130">
        <w:rPr>
          <w:rFonts w:ascii="Times New Roman" w:hAnsi="Times New Roman" w:cs="Times New Roman"/>
          <w:sz w:val="24"/>
          <w:szCs w:val="24"/>
        </w:rPr>
        <w:softHyphen/>
      </w:r>
      <w:r w:rsidRPr="00F74130">
        <w:rPr>
          <w:rFonts w:ascii="Times New Roman" w:hAnsi="Times New Roman" w:cs="Times New Roman"/>
          <w:sz w:val="24"/>
          <w:szCs w:val="24"/>
        </w:rPr>
        <w:softHyphen/>
        <w:t>_________ client.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 xml:space="preserve">Demonstrate my ability to successfully interview a client in a role-play setting that is not familiar to me.  Although I ordinarily work with a </w:t>
      </w: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>_________________    client, I shall work with a  __________________client.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>Demonstrate my ability to use lead management in a role-play to facilitate a situation where I am the leader or supervisor.</w:t>
      </w:r>
    </w:p>
    <w:p w:rsidR="00671CD0" w:rsidRPr="00F74130" w:rsidRDefault="00671CD0" w:rsidP="00671CD0">
      <w:pPr>
        <w:pStyle w:val="NoSpacing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671CD0" w:rsidRPr="00F74130" w:rsidRDefault="00671CD0" w:rsidP="00671CD0">
      <w:pPr>
        <w:pStyle w:val="NoSpacing"/>
        <w:numPr>
          <w:ilvl w:val="0"/>
          <w:numId w:val="3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F74130">
        <w:rPr>
          <w:rFonts w:ascii="Times New Roman" w:hAnsi="Times New Roman" w:cs="Times New Roman"/>
          <w:sz w:val="24"/>
          <w:szCs w:val="24"/>
        </w:rPr>
        <w:t xml:space="preserve">Answer questions and clarify for others any concept shown on the Choice theory chart when warranted during the Certification Session. </w:t>
      </w:r>
    </w:p>
    <w:p w:rsidR="00671CD0" w:rsidRPr="00F74130" w:rsidRDefault="00671CD0" w:rsidP="00671CD0">
      <w:pPr>
        <w:pStyle w:val="ListParagraph"/>
        <w:ind w:hanging="540"/>
        <w:rPr>
          <w:rFonts w:ascii="Times New Roman" w:eastAsia="Calibri" w:hAnsi="Times New Roman" w:cs="Times New Roman"/>
        </w:rPr>
      </w:pPr>
    </w:p>
    <w:p w:rsidR="00671CD0" w:rsidRPr="00F74130" w:rsidRDefault="00671CD0" w:rsidP="00671CD0">
      <w:pPr>
        <w:pStyle w:val="NoSpacing"/>
        <w:spacing w:line="276" w:lineRule="auto"/>
        <w:ind w:left="720" w:hanging="540"/>
        <w:rPr>
          <w:rFonts w:ascii="Times New Roman" w:hAnsi="Times New Roman" w:cs="Times New Roman"/>
          <w:sz w:val="24"/>
          <w:szCs w:val="24"/>
          <w:lang w:val="en-AU"/>
        </w:rPr>
      </w:pPr>
    </w:p>
    <w:p w:rsidR="00147BB1" w:rsidRPr="00671CD0" w:rsidRDefault="00147BB1" w:rsidP="00671CD0">
      <w:pPr>
        <w:rPr>
          <w:lang w:val="en-AU"/>
        </w:rPr>
      </w:pPr>
    </w:p>
    <w:sectPr w:rsidR="00147BB1" w:rsidRPr="00671CD0" w:rsidSect="009A14D6">
      <w:headerReference w:type="default" r:id="rId7"/>
      <w:footerReference w:type="default" r:id="rId8"/>
      <w:pgSz w:w="12240" w:h="15840" w:code="290"/>
      <w:pgMar w:top="720" w:right="1440" w:bottom="144" w:left="1440" w:header="72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06" w:rsidRDefault="00A02006" w:rsidP="00CF2BF5">
      <w:pPr>
        <w:spacing w:after="0" w:line="240" w:lineRule="auto"/>
      </w:pPr>
      <w:r>
        <w:separator/>
      </w:r>
    </w:p>
  </w:endnote>
  <w:endnote w:type="continuationSeparator" w:id="0">
    <w:p w:rsidR="00A02006" w:rsidRDefault="00A02006" w:rsidP="00C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F" w:rsidRPr="00100B31" w:rsidRDefault="009A03AE">
    <w:pPr>
      <w:pStyle w:val="Footer"/>
      <w:rPr>
        <w:rFonts w:ascii="Times New Roman" w:hAnsi="Times New Roman"/>
        <w:sz w:val="20"/>
        <w:szCs w:val="20"/>
      </w:rPr>
    </w:pPr>
    <w:hyperlink r:id="rId1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www.glassercanada.ca/</w:t>
      </w:r>
    </w:hyperlink>
    <w:r w:rsidR="00A476FF">
      <w:rPr>
        <w:rFonts w:ascii="Times New Roman" w:hAnsi="Times New Roman"/>
        <w:sz w:val="20"/>
        <w:szCs w:val="20"/>
      </w:rPr>
      <w:tab/>
      <w:t xml:space="preserve">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B8018D">
      <w:rPr>
        <w:rFonts w:ascii="Times New Roman" w:hAnsi="Times New Roman"/>
        <w:sz w:val="20"/>
        <w:szCs w:val="20"/>
      </w:rPr>
      <w:t xml:space="preserve">       </w:t>
    </w:r>
    <w:r w:rsidR="009A6B3B">
      <w:rPr>
        <w:rFonts w:ascii="Times New Roman" w:hAnsi="Times New Roman"/>
        <w:sz w:val="20"/>
        <w:szCs w:val="20"/>
      </w:rPr>
      <w:t xml:space="preserve">     </w:t>
    </w:r>
    <w:r w:rsidR="00A476FF" w:rsidRPr="00B8018D">
      <w:rPr>
        <w:rFonts w:ascii="Times New Roman" w:hAnsi="Times New Roman"/>
        <w:b/>
        <w:sz w:val="20"/>
        <w:szCs w:val="20"/>
      </w:rPr>
      <w:t xml:space="preserve"> Stay Connected </w:t>
    </w:r>
    <w:r w:rsidR="009A6B3B" w:rsidRPr="00B8018D">
      <w:rPr>
        <w:rFonts w:ascii="Times New Roman" w:hAnsi="Times New Roman"/>
        <w:b/>
        <w:sz w:val="20"/>
        <w:szCs w:val="20"/>
      </w:rPr>
      <w:t xml:space="preserve">by </w:t>
    </w:r>
    <w:r w:rsidR="00A476FF" w:rsidRPr="00B8018D">
      <w:rPr>
        <w:rFonts w:ascii="Times New Roman" w:hAnsi="Times New Roman"/>
        <w:b/>
        <w:sz w:val="20"/>
        <w:szCs w:val="20"/>
      </w:rPr>
      <w:t>Check</w:t>
    </w:r>
    <w:r w:rsidR="009A6B3B" w:rsidRPr="00B8018D">
      <w:rPr>
        <w:rFonts w:ascii="Times New Roman" w:hAnsi="Times New Roman"/>
        <w:b/>
        <w:sz w:val="20"/>
        <w:szCs w:val="20"/>
      </w:rPr>
      <w:t>ing  [</w:t>
    </w:r>
    <w:r w:rsidR="00A476FF" w:rsidRPr="00B8018D">
      <w:rPr>
        <w:rFonts w:ascii="Times New Roman" w:hAnsi="Times New Roman"/>
        <w:b/>
        <w:sz w:val="20"/>
        <w:szCs w:val="20"/>
      </w:rPr>
      <w:t>√</w:t>
    </w:r>
    <w:r w:rsidR="009A6B3B" w:rsidRPr="00B8018D">
      <w:rPr>
        <w:rFonts w:ascii="Times New Roman" w:hAnsi="Times New Roman"/>
        <w:b/>
        <w:sz w:val="20"/>
        <w:szCs w:val="20"/>
      </w:rPr>
      <w:t xml:space="preserve">] </w:t>
    </w:r>
    <w:r w:rsidR="00A476FF" w:rsidRPr="00B8018D">
      <w:rPr>
        <w:rFonts w:ascii="Times New Roman" w:hAnsi="Times New Roman"/>
        <w:b/>
        <w:sz w:val="20"/>
        <w:szCs w:val="20"/>
      </w:rPr>
      <w:t xml:space="preserve"> us out!</w:t>
    </w:r>
    <w:r w:rsidR="00A476FF">
      <w:rPr>
        <w:rFonts w:ascii="Times New Roman" w:hAnsi="Times New Roman"/>
        <w:sz w:val="20"/>
        <w:szCs w:val="20"/>
      </w:rPr>
      <w:t xml:space="preserve">   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A476FF">
      <w:rPr>
        <w:rFonts w:ascii="Times New Roman" w:hAnsi="Times New Roman"/>
        <w:sz w:val="20"/>
        <w:szCs w:val="20"/>
      </w:rPr>
      <w:t xml:space="preserve">         </w:t>
    </w:r>
    <w:hyperlink r:id="rId2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www.glasserventures.com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06" w:rsidRDefault="00A02006" w:rsidP="00CF2BF5">
      <w:pPr>
        <w:spacing w:after="0" w:line="240" w:lineRule="auto"/>
      </w:pPr>
      <w:r>
        <w:separator/>
      </w:r>
    </w:p>
  </w:footnote>
  <w:footnote w:type="continuationSeparator" w:id="0">
    <w:p w:rsidR="00A02006" w:rsidRDefault="00A02006" w:rsidP="00C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5" w:rsidRPr="00CF2BF5" w:rsidRDefault="004600C5" w:rsidP="00CF2BF5">
    <w:pPr>
      <w:pStyle w:val="Header"/>
      <w:jc w:val="center"/>
      <w:rPr>
        <w:rFonts w:ascii="Times New Roman" w:hAnsi="Times New Roman"/>
        <w:b/>
        <w:color w:val="4F81BD" w:themeColor="accent1"/>
      </w:rPr>
    </w:pPr>
    <w:r>
      <w:rPr>
        <w:rFonts w:ascii="Times New Roman" w:hAnsi="Times New Roman"/>
        <w:b/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-114300</wp:posOffset>
          </wp:positionV>
          <wp:extent cx="2070735" cy="304800"/>
          <wp:effectExtent l="19050" t="0" r="5715" b="0"/>
          <wp:wrapThrough wrapText="bothSides">
            <wp:wrapPolygon edited="0">
              <wp:start x="-199" y="0"/>
              <wp:lineTo x="-199" y="20250"/>
              <wp:lineTo x="21660" y="20250"/>
              <wp:lineTo x="21660" y="0"/>
              <wp:lineTo x="-199" y="0"/>
            </wp:wrapPolygon>
          </wp:wrapThrough>
          <wp:docPr id="3" name="Picture 0" descr="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BF5" w:rsidRPr="00CF2BF5" w:rsidRDefault="009A03AE" w:rsidP="00CF2BF5">
    <w:pPr>
      <w:pStyle w:val="Header"/>
      <w:rPr>
        <w:rFonts w:ascii="Times New Roman" w:hAnsi="Times New Roman"/>
        <w:b/>
        <w:color w:val="4F81BD" w:themeColor="accent1"/>
      </w:rPr>
    </w:pPr>
    <w:r w:rsidRPr="009A03AE">
      <w:rPr>
        <w:rFonts w:ascii="Times New Roman" w:eastAsia="Arial Unicode MS" w:hAnsi="Times New Roman"/>
        <w:b/>
        <w:noProof/>
        <w:color w:val="4F81BD" w:themeColor="accen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.95pt;margin-top:16.9pt;width:480pt;height:0;z-index:251659264" o:connectortype="straight" strokecolor="red" strokeweight="1.5pt"/>
      </w:pic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>S’HABILITER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 xml:space="preserve"> À VIE POUR LE</w: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 xml:space="preserve"> SUCCÈS</w:t>
    </w:r>
    <w:r w:rsidR="00CF2BF5">
      <w:rPr>
        <w:rFonts w:ascii="Times New Roman" w:eastAsia="Arial Unicode MS" w:hAnsi="Times New Roman"/>
        <w:b/>
        <w:color w:val="4F81BD" w:themeColor="accent1"/>
      </w:rPr>
      <w:t xml:space="preserve"> / 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>SKILLS FOR SUCCESS THAT LAST A LIFETIME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90"/>
    <w:multiLevelType w:val="hybridMultilevel"/>
    <w:tmpl w:val="281C1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7B52"/>
    <w:multiLevelType w:val="hybridMultilevel"/>
    <w:tmpl w:val="609E184C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FBF"/>
    <w:multiLevelType w:val="hybridMultilevel"/>
    <w:tmpl w:val="ECAAB816"/>
    <w:lvl w:ilvl="0" w:tplc="14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7B3"/>
    <w:rsid w:val="000A0BBA"/>
    <w:rsid w:val="000E0F40"/>
    <w:rsid w:val="00100B31"/>
    <w:rsid w:val="00147BB1"/>
    <w:rsid w:val="001532CC"/>
    <w:rsid w:val="001A337B"/>
    <w:rsid w:val="001C10F6"/>
    <w:rsid w:val="00203D6A"/>
    <w:rsid w:val="00205057"/>
    <w:rsid w:val="00237D71"/>
    <w:rsid w:val="00261273"/>
    <w:rsid w:val="00351C08"/>
    <w:rsid w:val="004600C5"/>
    <w:rsid w:val="005A0A22"/>
    <w:rsid w:val="00612C71"/>
    <w:rsid w:val="006575DF"/>
    <w:rsid w:val="00671CD0"/>
    <w:rsid w:val="007411E3"/>
    <w:rsid w:val="008100E6"/>
    <w:rsid w:val="00827949"/>
    <w:rsid w:val="00856C08"/>
    <w:rsid w:val="00864B18"/>
    <w:rsid w:val="009411AA"/>
    <w:rsid w:val="00947694"/>
    <w:rsid w:val="009A03AE"/>
    <w:rsid w:val="009A14D6"/>
    <w:rsid w:val="009A6B3B"/>
    <w:rsid w:val="009B480C"/>
    <w:rsid w:val="00A02006"/>
    <w:rsid w:val="00A16236"/>
    <w:rsid w:val="00A476FF"/>
    <w:rsid w:val="00A73483"/>
    <w:rsid w:val="00AD563C"/>
    <w:rsid w:val="00B8018D"/>
    <w:rsid w:val="00BF2A5A"/>
    <w:rsid w:val="00C10608"/>
    <w:rsid w:val="00C86B79"/>
    <w:rsid w:val="00C917B3"/>
    <w:rsid w:val="00C92692"/>
    <w:rsid w:val="00CF1B08"/>
    <w:rsid w:val="00CF2BF5"/>
    <w:rsid w:val="00D10674"/>
    <w:rsid w:val="00D24C90"/>
    <w:rsid w:val="00D75EA8"/>
    <w:rsid w:val="00D76B35"/>
    <w:rsid w:val="00D944CE"/>
    <w:rsid w:val="00DC619E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A2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A2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F5"/>
  </w:style>
  <w:style w:type="paragraph" w:styleId="Footer">
    <w:name w:val="footer"/>
    <w:basedOn w:val="Normal"/>
    <w:link w:val="Foot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F5"/>
  </w:style>
  <w:style w:type="paragraph" w:styleId="BalloonText">
    <w:name w:val="Balloon Text"/>
    <w:basedOn w:val="Normal"/>
    <w:link w:val="BalloonTextChar"/>
    <w:uiPriority w:val="99"/>
    <w:semiHidden/>
    <w:unhideWhenUsed/>
    <w:rsid w:val="00C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6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NZ" w:eastAsia="en-US"/>
    </w:rPr>
  </w:style>
  <w:style w:type="paragraph" w:styleId="NoSpacing">
    <w:name w:val="No Spacing"/>
    <w:uiPriority w:val="1"/>
    <w:qFormat/>
    <w:rsid w:val="00C92692"/>
    <w:rPr>
      <w:rFonts w:asciiTheme="minorHAnsi" w:eastAsiaTheme="minorHAnsi" w:hAnsiTheme="minorHAnsi" w:cstheme="minorBidi"/>
      <w:sz w:val="22"/>
      <w:szCs w:val="22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sserventures.com" TargetMode="External"/><Relationship Id="rId1" Type="http://schemas.openxmlformats.org/officeDocument/2006/relationships/hyperlink" Target="http://www.glassercanad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</vt:lpstr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</dc:title>
  <dc:creator>Jean</dc:creator>
  <cp:lastModifiedBy>Jean</cp:lastModifiedBy>
  <cp:revision>8</cp:revision>
  <cp:lastPrinted>2017-03-20T20:25:00Z</cp:lastPrinted>
  <dcterms:created xsi:type="dcterms:W3CDTF">2017-01-16T21:28:00Z</dcterms:created>
  <dcterms:modified xsi:type="dcterms:W3CDTF">2017-03-20T20:25:00Z</dcterms:modified>
</cp:coreProperties>
</file>